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A79F0" w14:textId="77777777" w:rsidR="00D1165E" w:rsidRPr="00D1165E" w:rsidRDefault="00D1165E" w:rsidP="00D1165E">
      <w:pPr>
        <w:jc w:val="center"/>
        <w:rPr>
          <w:b/>
          <w:bCs/>
          <w:sz w:val="24"/>
          <w:szCs w:val="24"/>
        </w:rPr>
      </w:pPr>
      <w:bookmarkStart w:id="0" w:name="_GoBack"/>
      <w:bookmarkEnd w:id="0"/>
      <w:r w:rsidRPr="00D1165E">
        <w:rPr>
          <w:b/>
          <w:bCs/>
          <w:sz w:val="24"/>
          <w:szCs w:val="24"/>
        </w:rPr>
        <w:t>TRUST</w:t>
      </w:r>
    </w:p>
    <w:p w14:paraId="4534D04B" w14:textId="77777777" w:rsidR="00D1165E" w:rsidRPr="00D1165E" w:rsidRDefault="00D1165E" w:rsidP="00D1165E">
      <w:pPr>
        <w:jc w:val="center"/>
        <w:rPr>
          <w:b/>
          <w:bCs/>
          <w:sz w:val="24"/>
          <w:szCs w:val="24"/>
        </w:rPr>
      </w:pPr>
      <w:r w:rsidRPr="00D1165E">
        <w:rPr>
          <w:b/>
          <w:bCs/>
          <w:sz w:val="24"/>
          <w:szCs w:val="24"/>
        </w:rPr>
        <w:t xml:space="preserve">NGO Requirements </w:t>
      </w:r>
      <w:proofErr w:type="gramStart"/>
      <w:r w:rsidRPr="00D1165E">
        <w:rPr>
          <w:b/>
          <w:bCs/>
          <w:sz w:val="24"/>
          <w:szCs w:val="24"/>
        </w:rPr>
        <w:t>Under</w:t>
      </w:r>
      <w:proofErr w:type="gramEnd"/>
      <w:r w:rsidRPr="00D1165E">
        <w:rPr>
          <w:b/>
          <w:bCs/>
          <w:sz w:val="24"/>
          <w:szCs w:val="24"/>
        </w:rPr>
        <w:t xml:space="preserve"> ISLAMABAD CAPITAL TERRITORY TRUST ACT 2020</w:t>
      </w:r>
    </w:p>
    <w:p w14:paraId="16279A80" w14:textId="77777777" w:rsidR="00D1165E" w:rsidRPr="00D1165E" w:rsidRDefault="00D1165E" w:rsidP="00D1165E">
      <w:pPr>
        <w:rPr>
          <w:sz w:val="24"/>
          <w:szCs w:val="24"/>
        </w:rPr>
      </w:pPr>
      <w:r w:rsidRPr="00D1165E">
        <w:rPr>
          <w:sz w:val="24"/>
          <w:szCs w:val="24"/>
        </w:rPr>
        <w:t>All the intended Trusts/Trustees shall require to complete the following documents and submit hard copy for the Registration of Trust -</w:t>
      </w:r>
    </w:p>
    <w:p w14:paraId="085EDE65" w14:textId="77777777" w:rsidR="00D1165E" w:rsidRPr="00D1165E" w:rsidRDefault="00D1165E" w:rsidP="00D1165E">
      <w:pPr>
        <w:rPr>
          <w:sz w:val="24"/>
          <w:szCs w:val="24"/>
        </w:rPr>
      </w:pPr>
      <w:r w:rsidRPr="00D1165E">
        <w:rPr>
          <w:sz w:val="24"/>
          <w:szCs w:val="24"/>
        </w:rPr>
        <w:t>a. MEMORANDUM OF ASSOCIATION: Containing Name of Trust, main Office Address of the Trust, Objectives of the Trust and Author(s) of the Trust</w:t>
      </w:r>
    </w:p>
    <w:p w14:paraId="3A867D84" w14:textId="77777777" w:rsidR="00D1165E" w:rsidRPr="00D1165E" w:rsidRDefault="00D1165E" w:rsidP="00D1165E">
      <w:pPr>
        <w:rPr>
          <w:sz w:val="24"/>
          <w:szCs w:val="24"/>
        </w:rPr>
      </w:pPr>
      <w:proofErr w:type="gramStart"/>
      <w:r w:rsidRPr="00D1165E">
        <w:rPr>
          <w:sz w:val="24"/>
          <w:szCs w:val="24"/>
        </w:rPr>
        <w:t>b. TRUST</w:t>
      </w:r>
      <w:proofErr w:type="gramEnd"/>
      <w:r w:rsidRPr="00D1165E">
        <w:rPr>
          <w:sz w:val="24"/>
          <w:szCs w:val="24"/>
        </w:rPr>
        <w:t xml:space="preserve"> DEED (original):</w:t>
      </w:r>
    </w:p>
    <w:p w14:paraId="548A0CF7" w14:textId="77777777" w:rsidR="00D1165E" w:rsidRPr="00D1165E" w:rsidRDefault="00D1165E" w:rsidP="00D1165E">
      <w:pPr>
        <w:rPr>
          <w:sz w:val="24"/>
          <w:szCs w:val="24"/>
        </w:rPr>
      </w:pPr>
      <w:r w:rsidRPr="00D1165E">
        <w:rPr>
          <w:sz w:val="24"/>
          <w:szCs w:val="24"/>
        </w:rPr>
        <w:t>c. Registration of the properties. According to Section 15 of Islamabad Trust Act, 2020 all movable and immovable properties must be registered in the name of the Trust under the Registration Act, 1908.</w:t>
      </w:r>
    </w:p>
    <w:p w14:paraId="4F203BAB" w14:textId="77777777" w:rsidR="00D1165E" w:rsidRPr="00D1165E" w:rsidRDefault="00D1165E" w:rsidP="00D1165E">
      <w:pPr>
        <w:rPr>
          <w:sz w:val="24"/>
          <w:szCs w:val="24"/>
        </w:rPr>
      </w:pPr>
      <w:r w:rsidRPr="00D1165E">
        <w:rPr>
          <w:sz w:val="24"/>
          <w:szCs w:val="24"/>
        </w:rPr>
        <w:t>d. PROOF OF THE REGISTERED OFFICE ADDRESS: Permanent Address of the trust like premises documents, mutation or any other proof.</w:t>
      </w:r>
    </w:p>
    <w:p w14:paraId="229DE418" w14:textId="77777777" w:rsidR="00D1165E" w:rsidRPr="00D1165E" w:rsidRDefault="00D1165E" w:rsidP="00D1165E">
      <w:pPr>
        <w:rPr>
          <w:sz w:val="24"/>
          <w:szCs w:val="24"/>
        </w:rPr>
      </w:pPr>
      <w:r w:rsidRPr="00D1165E">
        <w:rPr>
          <w:sz w:val="24"/>
          <w:szCs w:val="24"/>
        </w:rPr>
        <w:t>ACCEPTANCE AFFIDAVIT: As required under Section-10(2) of the Act (Acceptance Certificate of Trustee as per Islamabad Trust Act-2020).</w:t>
      </w:r>
    </w:p>
    <w:p w14:paraId="1E441F73" w14:textId="77777777" w:rsidR="00D1165E" w:rsidRPr="00D1165E" w:rsidRDefault="00D1165E" w:rsidP="00D1165E">
      <w:pPr>
        <w:rPr>
          <w:sz w:val="24"/>
          <w:szCs w:val="24"/>
        </w:rPr>
      </w:pPr>
      <w:r w:rsidRPr="00D1165E">
        <w:rPr>
          <w:sz w:val="24"/>
          <w:szCs w:val="24"/>
        </w:rPr>
        <w:t>f. CNIC: Attested copies of CNICs-7 Sets (01 attested, 06 unattested)</w:t>
      </w:r>
    </w:p>
    <w:p w14:paraId="36773121" w14:textId="77777777" w:rsidR="00D1165E" w:rsidRPr="00D1165E" w:rsidRDefault="00D1165E" w:rsidP="00D1165E">
      <w:pPr>
        <w:rPr>
          <w:sz w:val="24"/>
          <w:szCs w:val="24"/>
        </w:rPr>
      </w:pPr>
      <w:r w:rsidRPr="00D1165E">
        <w:rPr>
          <w:sz w:val="24"/>
          <w:szCs w:val="24"/>
        </w:rPr>
        <w:t>g. Attested Photocopy of Lease / Rent Agreement OR Ownership Proof of Office in commercial area.</w:t>
      </w:r>
    </w:p>
    <w:p w14:paraId="15A49B3A" w14:textId="77777777" w:rsidR="00D1165E" w:rsidRPr="00D1165E" w:rsidRDefault="00D1165E" w:rsidP="00D1165E">
      <w:pPr>
        <w:rPr>
          <w:sz w:val="24"/>
          <w:szCs w:val="24"/>
        </w:rPr>
      </w:pPr>
      <w:r w:rsidRPr="00D1165E">
        <w:rPr>
          <w:sz w:val="24"/>
          <w:szCs w:val="24"/>
        </w:rPr>
        <w:t>h. Attested Photocopy of IESCO bill with commercial meter.</w:t>
      </w:r>
    </w:p>
    <w:p w14:paraId="66E3CA8C" w14:textId="77777777" w:rsidR="00D1165E" w:rsidRPr="00D1165E" w:rsidRDefault="00D1165E" w:rsidP="00D1165E">
      <w:pPr>
        <w:rPr>
          <w:sz w:val="24"/>
          <w:szCs w:val="24"/>
        </w:rPr>
      </w:pPr>
      <w:r w:rsidRPr="00D1165E">
        <w:rPr>
          <w:sz w:val="24"/>
          <w:szCs w:val="24"/>
        </w:rPr>
        <w:t>1. Letterhead with Complete address, Office pad, website, telephone, fax number, e-mail address and lease agreement/ownership proof, utility bill. (</w:t>
      </w:r>
      <w:proofErr w:type="gramStart"/>
      <w:r w:rsidRPr="00D1165E">
        <w:rPr>
          <w:sz w:val="24"/>
          <w:szCs w:val="24"/>
        </w:rPr>
        <w:t>if</w:t>
      </w:r>
      <w:proofErr w:type="gramEnd"/>
      <w:r w:rsidRPr="00D1165E">
        <w:rPr>
          <w:sz w:val="24"/>
          <w:szCs w:val="24"/>
        </w:rPr>
        <w:t xml:space="preserve"> available)</w:t>
      </w:r>
    </w:p>
    <w:p w14:paraId="4BDE4BD4" w14:textId="77777777" w:rsidR="00D1165E" w:rsidRPr="00D1165E" w:rsidRDefault="00D1165E" w:rsidP="00D1165E">
      <w:pPr>
        <w:rPr>
          <w:sz w:val="24"/>
          <w:szCs w:val="24"/>
        </w:rPr>
      </w:pPr>
      <w:r w:rsidRPr="00D1165E">
        <w:rPr>
          <w:sz w:val="24"/>
          <w:szCs w:val="24"/>
        </w:rPr>
        <w:t>AFFIDAVIT (NO LEGAL PROCEEDING/ NO CRIMINAL RECORD); Attesting that neither any Member of Trust itself is involved in any Criminal Activities and No Legal proceeding against any of above under Trial in any Court of Law.</w:t>
      </w:r>
    </w:p>
    <w:p w14:paraId="2A0FDE3B" w14:textId="77777777" w:rsidR="00D1165E" w:rsidRPr="00D1165E" w:rsidRDefault="00D1165E" w:rsidP="00D1165E">
      <w:pPr>
        <w:rPr>
          <w:sz w:val="24"/>
          <w:szCs w:val="24"/>
        </w:rPr>
      </w:pPr>
      <w:proofErr w:type="gramStart"/>
      <w:r w:rsidRPr="00D1165E">
        <w:rPr>
          <w:sz w:val="24"/>
          <w:szCs w:val="24"/>
        </w:rPr>
        <w:t>k</w:t>
      </w:r>
      <w:proofErr w:type="gramEnd"/>
      <w:r w:rsidRPr="00D1165E">
        <w:rPr>
          <w:sz w:val="24"/>
          <w:szCs w:val="24"/>
        </w:rPr>
        <w:t>. Authority Letter of a Person (who is responsible for the registration matter of Trust)</w:t>
      </w:r>
    </w:p>
    <w:p w14:paraId="3DCD4B96" w14:textId="77777777" w:rsidR="00D1165E" w:rsidRPr="00D1165E" w:rsidRDefault="00D1165E" w:rsidP="00D1165E">
      <w:pPr>
        <w:rPr>
          <w:sz w:val="24"/>
          <w:szCs w:val="24"/>
        </w:rPr>
      </w:pPr>
      <w:r w:rsidRPr="00D1165E">
        <w:rPr>
          <w:sz w:val="24"/>
          <w:szCs w:val="24"/>
        </w:rPr>
        <w:t xml:space="preserve">I AFFIDAVIT NO FUNDING/DONATIONS: Affidavit on </w:t>
      </w:r>
      <w:proofErr w:type="spellStart"/>
      <w:r w:rsidRPr="00D1165E">
        <w:rPr>
          <w:sz w:val="24"/>
          <w:szCs w:val="24"/>
        </w:rPr>
        <w:t>Rs</w:t>
      </w:r>
      <w:proofErr w:type="spellEnd"/>
      <w:r w:rsidRPr="00D1165E">
        <w:rPr>
          <w:sz w:val="24"/>
          <w:szCs w:val="24"/>
        </w:rPr>
        <w:t xml:space="preserve"> 50 Islamabad stamp paper citing that no donations or funding will be accepted by Trust under ICT Trust Act 2020. If funding/donations is required then Trust registration under ICT Charities Act 2021 will also be undertaken.</w:t>
      </w:r>
    </w:p>
    <w:p w14:paraId="07D97E48" w14:textId="77777777" w:rsidR="00D1165E" w:rsidRPr="00D1165E" w:rsidRDefault="00D1165E" w:rsidP="00D1165E">
      <w:pPr>
        <w:rPr>
          <w:sz w:val="24"/>
          <w:szCs w:val="24"/>
        </w:rPr>
      </w:pPr>
      <w:proofErr w:type="gramStart"/>
      <w:r w:rsidRPr="00D1165E">
        <w:rPr>
          <w:sz w:val="24"/>
          <w:szCs w:val="24"/>
        </w:rPr>
        <w:t>m</w:t>
      </w:r>
      <w:proofErr w:type="gramEnd"/>
      <w:r w:rsidRPr="00D1165E">
        <w:rPr>
          <w:sz w:val="24"/>
          <w:szCs w:val="24"/>
        </w:rPr>
        <w:t>. Online Portal Application &amp; submit One Hardcopy of final submission pdf at website HTTP://WTC.ICTA.GOV.PK</w:t>
      </w:r>
    </w:p>
    <w:p w14:paraId="5BFAB665" w14:textId="3DCE39E4" w:rsidR="00DE2452" w:rsidRPr="00D1165E" w:rsidRDefault="00D1165E" w:rsidP="00D1165E">
      <w:pPr>
        <w:rPr>
          <w:sz w:val="24"/>
          <w:szCs w:val="24"/>
        </w:rPr>
      </w:pPr>
      <w:r w:rsidRPr="00D1165E">
        <w:rPr>
          <w:sz w:val="24"/>
          <w:szCs w:val="24"/>
        </w:rPr>
        <w:t>n. Any other documents as I.D.O or Director may require.</w:t>
      </w:r>
    </w:p>
    <w:sectPr w:rsidR="00DE2452" w:rsidRPr="00D1165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4AAA4" w14:textId="77777777" w:rsidR="007B4426" w:rsidRDefault="007B4426" w:rsidP="00126617">
      <w:pPr>
        <w:spacing w:after="0" w:line="240" w:lineRule="auto"/>
      </w:pPr>
      <w:r>
        <w:separator/>
      </w:r>
    </w:p>
  </w:endnote>
  <w:endnote w:type="continuationSeparator" w:id="0">
    <w:p w14:paraId="74AB86E3" w14:textId="77777777" w:rsidR="007B4426" w:rsidRDefault="007B4426" w:rsidP="0012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0158" w14:textId="77777777" w:rsidR="00126617" w:rsidRDefault="00126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51477" w14:textId="77777777" w:rsidR="00126617" w:rsidRDefault="00126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EF914" w14:textId="77777777" w:rsidR="00126617" w:rsidRDefault="00126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2BA6C" w14:textId="77777777" w:rsidR="007B4426" w:rsidRDefault="007B4426" w:rsidP="00126617">
      <w:pPr>
        <w:spacing w:after="0" w:line="240" w:lineRule="auto"/>
      </w:pPr>
      <w:r>
        <w:separator/>
      </w:r>
    </w:p>
  </w:footnote>
  <w:footnote w:type="continuationSeparator" w:id="0">
    <w:p w14:paraId="52F519B4" w14:textId="77777777" w:rsidR="007B4426" w:rsidRDefault="007B4426" w:rsidP="0012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C5E7" w14:textId="41DF0AE1" w:rsidR="00126617" w:rsidRDefault="003E27B7">
    <w:pPr>
      <w:pStyle w:val="Header"/>
    </w:pPr>
    <w:r>
      <w:rPr>
        <w:noProof/>
      </w:rPr>
      <w:pict w14:anchorId="0B3D1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26" o:spid="_x0000_s2053" type="#_x0000_t136" style="position:absolute;margin-left:0;margin-top:0;width:576.55pt;height:59.6pt;rotation:315;z-index:-251655168;mso-position-horizontal:center;mso-position-horizontal-relative:margin;mso-position-vertical:center;mso-position-vertical-relative:margin" o:allowincell="f" fillcolor="silver" stroked="f">
          <v:textpath style="font-family:&quot;Calibri&quot;;font-size:1pt" string="CORPORATE CENTRO (SMC-PVT) LTD."/>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7D4B" w14:textId="665BD220" w:rsidR="00126617" w:rsidRDefault="003E27B7">
    <w:pPr>
      <w:pStyle w:val="Header"/>
    </w:pPr>
    <w:r>
      <w:rPr>
        <w:noProof/>
      </w:rPr>
      <w:pict w14:anchorId="629E1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27" o:spid="_x0000_s2054" type="#_x0000_t136" style="position:absolute;margin-left:0;margin-top:0;width:576.55pt;height:59.6pt;rotation:315;z-index:-251653120;mso-position-horizontal:center;mso-position-horizontal-relative:margin;mso-position-vertical:center;mso-position-vertical-relative:margin" o:allowincell="f" fillcolor="silver" stroked="f">
          <v:textpath style="font-family:&quot;Calibri&quot;;font-size:1pt" string="CORPORATE CENTRO (SMC-PVT) LTD."/>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AB07" w14:textId="329DAEAC" w:rsidR="00126617" w:rsidRDefault="003E27B7">
    <w:pPr>
      <w:pStyle w:val="Header"/>
    </w:pPr>
    <w:r>
      <w:rPr>
        <w:noProof/>
      </w:rPr>
      <w:pict w14:anchorId="58403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625" o:spid="_x0000_s2052" type="#_x0000_t136" style="position:absolute;margin-left:0;margin-top:0;width:576.55pt;height:59.6pt;rotation:315;z-index:-251657216;mso-position-horizontal:center;mso-position-horizontal-relative:margin;mso-position-vertical:center;mso-position-vertical-relative:margin" o:allowincell="f" fillcolor="silver" stroked="f">
          <v:textpath style="font-family:&quot;Calibri&quot;;font-size:1pt" string="CORPORATE CENTRO (SMC-PVT) LT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96"/>
    <w:rsid w:val="00070114"/>
    <w:rsid w:val="00126617"/>
    <w:rsid w:val="00333596"/>
    <w:rsid w:val="003E27B7"/>
    <w:rsid w:val="007B4426"/>
    <w:rsid w:val="008328B8"/>
    <w:rsid w:val="00854258"/>
    <w:rsid w:val="00B20DE9"/>
    <w:rsid w:val="00BA1463"/>
    <w:rsid w:val="00D1165E"/>
    <w:rsid w:val="00DE2452"/>
    <w:rsid w:val="00DE51B0"/>
    <w:rsid w:val="00FB3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78BB83E9-C388-4373-A379-88E6C0E0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617"/>
  </w:style>
  <w:style w:type="paragraph" w:styleId="Footer">
    <w:name w:val="footer"/>
    <w:basedOn w:val="Normal"/>
    <w:link w:val="FooterChar"/>
    <w:uiPriority w:val="99"/>
    <w:unhideWhenUsed/>
    <w:rsid w:val="0012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9A0E-7993-4C78-8BF0-EF4B3DC7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Arslan</cp:lastModifiedBy>
  <cp:revision>4</cp:revision>
  <dcterms:created xsi:type="dcterms:W3CDTF">2024-11-14T13:14:00Z</dcterms:created>
  <dcterms:modified xsi:type="dcterms:W3CDTF">2025-01-25T20:13:00Z</dcterms:modified>
</cp:coreProperties>
</file>